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168" w:type="dxa"/>
        <w:tblInd w:w="-885" w:type="dxa"/>
        <w:tblLook w:val="01E0" w:firstRow="1" w:lastRow="1" w:firstColumn="1" w:lastColumn="1" w:noHBand="0" w:noVBand="0"/>
      </w:tblPr>
      <w:tblGrid>
        <w:gridCol w:w="7473"/>
        <w:gridCol w:w="7695"/>
      </w:tblGrid>
      <w:tr w:rsidR="003047B1" w14:paraId="05C0654F" w14:textId="77777777" w:rsidTr="00B119BC">
        <w:tc>
          <w:tcPr>
            <w:tcW w:w="15168" w:type="dxa"/>
            <w:gridSpan w:val="2"/>
          </w:tcPr>
          <w:p w14:paraId="102A5430" w14:textId="2C1D7DBD" w:rsidR="003047B1" w:rsidRPr="00274750" w:rsidRDefault="00376A14" w:rsidP="003047B1">
            <w:r>
              <w:rPr>
                <w:b/>
                <w:noProof/>
              </w:rPr>
              <mc:AlternateContent>
                <mc:Choice Requires="wps">
                  <w:drawing>
                    <wp:anchor distT="0" distB="0" distL="114300" distR="114300" simplePos="0" relativeHeight="251657216" behindDoc="1" locked="0" layoutInCell="1" allowOverlap="1" wp14:anchorId="793CB71F" wp14:editId="294A0844">
                      <wp:simplePos x="0" y="0"/>
                      <wp:positionH relativeFrom="column">
                        <wp:posOffset>1485900</wp:posOffset>
                      </wp:positionH>
                      <wp:positionV relativeFrom="paragraph">
                        <wp:posOffset>-349250</wp:posOffset>
                      </wp:positionV>
                      <wp:extent cx="5600700" cy="457200"/>
                      <wp:effectExtent l="0" t="6350" r="1270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457200"/>
                              </a:xfrm>
                              <a:prstGeom prst="rect">
                                <a:avLst/>
                              </a:prstGeom>
                              <a:solidFill>
                                <a:srgbClr val="FFFFFF"/>
                              </a:solidFill>
                              <a:ln w="9525">
                                <a:solidFill>
                                  <a:srgbClr val="FFFFFF"/>
                                </a:solidFill>
                                <a:miter lim="800000"/>
                                <a:headEnd/>
                                <a:tailEnd/>
                              </a:ln>
                            </wps:spPr>
                            <wps:txbx>
                              <w:txbxContent>
                                <w:p w14:paraId="3AC8A46E" w14:textId="77777777" w:rsidR="00D4000A" w:rsidRPr="007A6C07" w:rsidRDefault="00D4000A" w:rsidP="003047B1">
                                  <w:pPr>
                                    <w:jc w:val="center"/>
                                    <w:rPr>
                                      <w:b/>
                                      <w:sz w:val="40"/>
                                      <w:szCs w:val="40"/>
                                    </w:rPr>
                                  </w:pPr>
                                  <w:proofErr w:type="gramStart"/>
                                  <w:r>
                                    <w:rPr>
                                      <w:b/>
                                      <w:sz w:val="40"/>
                                      <w:szCs w:val="40"/>
                                    </w:rPr>
                                    <w:t>Reporting  back</w:t>
                                  </w:r>
                                  <w:proofErr w:type="gramEnd"/>
                                  <w:r>
                                    <w:rPr>
                                      <w:b/>
                                      <w:sz w:val="40"/>
                                      <w:szCs w:val="40"/>
                                    </w:rPr>
                                    <w:t xml:space="preserve"> to  Staff  /  </w:t>
                                  </w:r>
                                  <w:proofErr w:type="spellStart"/>
                                  <w:r>
                                    <w:rPr>
                                      <w:b/>
                                      <w:sz w:val="40"/>
                                      <w:szCs w:val="40"/>
                                    </w:rPr>
                                    <w:t>Poari</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17pt;margin-top:-27.45pt;width:441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" strokecolor="white">
                      <v:textbox>
                        <w:txbxContent>
                          <w:p w14:paraId="3AC8A46E" w14:textId="77777777" w:rsidR="00DF437E" w:rsidRPr="007A6C07" w:rsidRDefault="00DF437E" w:rsidP="003047B1">
                            <w:pPr>
                              <w:jc w:val="center"/>
                              <w:rPr>
                                <w:b/>
                                <w:sz w:val="40"/>
                                <w:szCs w:val="40"/>
                              </w:rPr>
                            </w:pPr>
                            <w:r>
                              <w:rPr>
                                <w:b/>
                                <w:sz w:val="40"/>
                                <w:szCs w:val="40"/>
                              </w:rPr>
                              <w:t>Reporting  back to  Staff  /  Poari</w:t>
                            </w:r>
                          </w:p>
                        </w:txbxContent>
                      </v:textbox>
                    </v:rect>
                  </w:pict>
                </mc:Fallback>
              </mc:AlternateContent>
            </w:r>
            <w:r w:rsidR="003047B1">
              <w:rPr>
                <w:b/>
              </w:rPr>
              <w:t xml:space="preserve">Name: </w:t>
            </w:r>
            <w:proofErr w:type="spellStart"/>
            <w:r w:rsidR="000D2D2E">
              <w:rPr>
                <w:b/>
              </w:rPr>
              <w:t>Ihipera</w:t>
            </w:r>
            <w:proofErr w:type="spellEnd"/>
            <w:r w:rsidR="000D2D2E">
              <w:rPr>
                <w:b/>
              </w:rPr>
              <w:t xml:space="preserve">                  </w:t>
            </w:r>
            <w:r w:rsidR="003047B1">
              <w:rPr>
                <w:b/>
              </w:rPr>
              <w:t>Date</w:t>
            </w:r>
            <w:proofErr w:type="gramStart"/>
            <w:r w:rsidR="003047B1">
              <w:rPr>
                <w:b/>
              </w:rPr>
              <w:t xml:space="preserve">: </w:t>
            </w:r>
            <w:r w:rsidR="000D2D2E">
              <w:rPr>
                <w:b/>
              </w:rPr>
              <w:t xml:space="preserve">     </w:t>
            </w:r>
            <w:r w:rsidR="00BF130D">
              <w:rPr>
                <w:b/>
              </w:rPr>
              <w:t>W</w:t>
            </w:r>
            <w:proofErr w:type="gramEnd"/>
            <w:r w:rsidR="00BF130D">
              <w:rPr>
                <w:b/>
              </w:rPr>
              <w:t xml:space="preserve"> </w:t>
            </w:r>
            <w:r w:rsidR="000D2D2E">
              <w:rPr>
                <w:b/>
              </w:rPr>
              <w:t xml:space="preserve">11 Oct        </w:t>
            </w:r>
            <w:r w:rsidR="00BF130D">
              <w:rPr>
                <w:b/>
              </w:rPr>
              <w:t xml:space="preserve">                                         </w:t>
            </w:r>
            <w:r w:rsidR="003047B1">
              <w:rPr>
                <w:b/>
              </w:rPr>
              <w:t>Time</w:t>
            </w:r>
            <w:r w:rsidR="00682362">
              <w:rPr>
                <w:b/>
              </w:rPr>
              <w:t xml:space="preserve"> </w:t>
            </w:r>
            <w:r w:rsidR="003D268C">
              <w:rPr>
                <w:b/>
              </w:rPr>
              <w:t xml:space="preserve">      </w:t>
            </w:r>
            <w:r w:rsidR="003047B1" w:rsidRPr="003047B1">
              <w:t xml:space="preserve"> </w:t>
            </w:r>
            <w:r w:rsidR="000D2D2E">
              <w:t>8.45am</w:t>
            </w:r>
            <w:r w:rsidR="003047B1" w:rsidRPr="003047B1">
              <w:t xml:space="preserve">                    </w:t>
            </w:r>
            <w:r w:rsidR="003047B1">
              <w:rPr>
                <w:b/>
              </w:rPr>
              <w:t xml:space="preserve">Venue: </w:t>
            </w:r>
            <w:r w:rsidR="000D2D2E">
              <w:rPr>
                <w:b/>
              </w:rPr>
              <w:t xml:space="preserve">  Sky Convention Centre</w:t>
            </w:r>
          </w:p>
          <w:p w14:paraId="2CBD66C0" w14:textId="2DCE0ED1" w:rsidR="003047B1" w:rsidRDefault="003047B1" w:rsidP="00DC7B45">
            <w:pPr>
              <w:rPr>
                <w:b/>
              </w:rPr>
            </w:pPr>
            <w:proofErr w:type="gramStart"/>
            <w:r>
              <w:rPr>
                <w:b/>
              </w:rPr>
              <w:t>Course  Title</w:t>
            </w:r>
            <w:proofErr w:type="gramEnd"/>
            <w:r>
              <w:rPr>
                <w:b/>
              </w:rPr>
              <w:t xml:space="preserve">: </w:t>
            </w:r>
            <w:r w:rsidR="00BF130D">
              <w:rPr>
                <w:b/>
              </w:rPr>
              <w:t xml:space="preserve">           Collaborate, Innovate and Educate</w:t>
            </w:r>
            <w:r w:rsidR="00274750">
              <w:rPr>
                <w:b/>
              </w:rPr>
              <w:t xml:space="preserve">                               </w:t>
            </w:r>
            <w:r w:rsidR="00BF130D">
              <w:rPr>
                <w:b/>
              </w:rPr>
              <w:t xml:space="preserve">                 </w:t>
            </w:r>
            <w:r w:rsidR="00BF130D">
              <w:rPr>
                <w:b/>
              </w:rPr>
              <w:t xml:space="preserve">KEYNOTE  </w:t>
            </w:r>
            <w:r>
              <w:rPr>
                <w:b/>
              </w:rPr>
              <w:t xml:space="preserve">Presenter:  </w:t>
            </w:r>
            <w:r w:rsidR="00F05345">
              <w:rPr>
                <w:b/>
              </w:rPr>
              <w:t>Kevin  Honeycutt</w:t>
            </w:r>
            <w:bookmarkStart w:id="0" w:name="_GoBack"/>
            <w:bookmarkEnd w:id="0"/>
          </w:p>
          <w:p w14:paraId="42EC7E91" w14:textId="1247A0F4" w:rsidR="00DC7B45" w:rsidRPr="008830A8" w:rsidRDefault="00F05345" w:rsidP="00DC7B45">
            <w:pPr>
              <w:rPr>
                <w:b/>
                <w:sz w:val="28"/>
                <w:szCs w:val="28"/>
              </w:rPr>
            </w:pPr>
            <w:r>
              <w:rPr>
                <w:b/>
              </w:rPr>
              <w:t>“</w:t>
            </w:r>
            <w:r w:rsidR="00C7326B">
              <w:rPr>
                <w:b/>
              </w:rPr>
              <w:t xml:space="preserve">Teachers plant seeds for trees that they </w:t>
            </w:r>
            <w:r>
              <w:rPr>
                <w:b/>
              </w:rPr>
              <w:t xml:space="preserve">know they </w:t>
            </w:r>
            <w:r w:rsidR="00C7326B">
              <w:rPr>
                <w:b/>
              </w:rPr>
              <w:t>will never sit in the shade of</w:t>
            </w:r>
            <w:r>
              <w:rPr>
                <w:b/>
              </w:rPr>
              <w:t>”</w:t>
            </w:r>
          </w:p>
        </w:tc>
      </w:tr>
      <w:tr w:rsidR="00192F27" w14:paraId="08210F43" w14:textId="77777777" w:rsidTr="00B119BC">
        <w:trPr>
          <w:trHeight w:val="2167"/>
        </w:trPr>
        <w:tc>
          <w:tcPr>
            <w:tcW w:w="7473" w:type="dxa"/>
            <w:vMerge w:val="restart"/>
          </w:tcPr>
          <w:p w14:paraId="40FB3901" w14:textId="22410FCC" w:rsidR="00192F27" w:rsidRPr="003C5905" w:rsidRDefault="00192F27" w:rsidP="003047B1">
            <w:pPr>
              <w:rPr>
                <w:b/>
                <w:sz w:val="28"/>
                <w:szCs w:val="28"/>
              </w:rPr>
            </w:pPr>
            <w:proofErr w:type="gramStart"/>
            <w:r w:rsidRPr="003C5905">
              <w:rPr>
                <w:b/>
                <w:sz w:val="28"/>
                <w:szCs w:val="28"/>
              </w:rPr>
              <w:t>Key  points</w:t>
            </w:r>
            <w:proofErr w:type="gramEnd"/>
            <w:r w:rsidRPr="003C5905">
              <w:rPr>
                <w:b/>
                <w:sz w:val="28"/>
                <w:szCs w:val="28"/>
              </w:rPr>
              <w:t>:</w:t>
            </w:r>
          </w:p>
          <w:p w14:paraId="6581E9A8" w14:textId="77777777" w:rsidR="00F05345" w:rsidRDefault="00F05345" w:rsidP="00046E2F">
            <w:pPr>
              <w:rPr>
                <w:sz w:val="28"/>
                <w:szCs w:val="28"/>
              </w:rPr>
            </w:pPr>
            <w:r>
              <w:rPr>
                <w:sz w:val="28"/>
                <w:szCs w:val="28"/>
              </w:rPr>
              <w:t>We need to support/empower…</w:t>
            </w:r>
          </w:p>
          <w:p w14:paraId="1403C565" w14:textId="3BF2D315" w:rsidR="006A79CA" w:rsidRDefault="006A79CA" w:rsidP="00046E2F">
            <w:pPr>
              <w:rPr>
                <w:sz w:val="28"/>
                <w:szCs w:val="28"/>
              </w:rPr>
            </w:pPr>
            <w:r>
              <w:rPr>
                <w:sz w:val="28"/>
                <w:szCs w:val="28"/>
              </w:rPr>
              <w:t xml:space="preserve">Creative </w:t>
            </w:r>
            <w:r w:rsidR="00F05345">
              <w:rPr>
                <w:sz w:val="28"/>
                <w:szCs w:val="28"/>
              </w:rPr>
              <w:t xml:space="preserve"> - energe</w:t>
            </w:r>
            <w:r>
              <w:rPr>
                <w:sz w:val="28"/>
                <w:szCs w:val="28"/>
              </w:rPr>
              <w:t xml:space="preserve">tic </w:t>
            </w:r>
            <w:r w:rsidR="00F05345">
              <w:rPr>
                <w:sz w:val="28"/>
                <w:szCs w:val="28"/>
              </w:rPr>
              <w:t xml:space="preserve">  </w:t>
            </w:r>
            <w:proofErr w:type="gramStart"/>
            <w:r w:rsidR="00F05345">
              <w:rPr>
                <w:sz w:val="28"/>
                <w:szCs w:val="28"/>
              </w:rPr>
              <w:t xml:space="preserve">-  </w:t>
            </w:r>
            <w:r>
              <w:rPr>
                <w:sz w:val="28"/>
                <w:szCs w:val="28"/>
              </w:rPr>
              <w:t>enterprising</w:t>
            </w:r>
            <w:proofErr w:type="gramEnd"/>
            <w:r w:rsidR="00F05345">
              <w:rPr>
                <w:sz w:val="28"/>
                <w:szCs w:val="28"/>
              </w:rPr>
              <w:t xml:space="preserve">  -   </w:t>
            </w:r>
            <w:r>
              <w:rPr>
                <w:sz w:val="28"/>
                <w:szCs w:val="28"/>
              </w:rPr>
              <w:t>Confident</w:t>
            </w:r>
          </w:p>
          <w:p w14:paraId="5DD292DE" w14:textId="6D989502" w:rsidR="006A79CA" w:rsidRDefault="006A79CA" w:rsidP="00046E2F">
            <w:pPr>
              <w:rPr>
                <w:sz w:val="28"/>
                <w:szCs w:val="28"/>
              </w:rPr>
            </w:pPr>
            <w:r>
              <w:rPr>
                <w:sz w:val="28"/>
                <w:szCs w:val="28"/>
              </w:rPr>
              <w:t>Collaborative</w:t>
            </w:r>
            <w:r w:rsidR="00F05345">
              <w:rPr>
                <w:sz w:val="28"/>
                <w:szCs w:val="28"/>
              </w:rPr>
              <w:t xml:space="preserve"> tamariki/people</w:t>
            </w:r>
          </w:p>
          <w:p w14:paraId="634AAC74" w14:textId="11995967" w:rsidR="006A79CA" w:rsidRDefault="00F05345" w:rsidP="00046E2F">
            <w:pPr>
              <w:rPr>
                <w:sz w:val="28"/>
                <w:szCs w:val="28"/>
              </w:rPr>
            </w:pPr>
            <w:r>
              <w:rPr>
                <w:sz w:val="28"/>
                <w:szCs w:val="28"/>
              </w:rPr>
              <w:t xml:space="preserve">Acknowledge your specialness - </w:t>
            </w:r>
            <w:r w:rsidR="006A79CA">
              <w:rPr>
                <w:sz w:val="28"/>
                <w:szCs w:val="28"/>
              </w:rPr>
              <w:t>Maori</w:t>
            </w:r>
          </w:p>
          <w:p w14:paraId="6C0E6999" w14:textId="77777777" w:rsidR="006A79CA" w:rsidRDefault="006A79CA" w:rsidP="00046E2F">
            <w:pPr>
              <w:rPr>
                <w:sz w:val="28"/>
                <w:szCs w:val="28"/>
              </w:rPr>
            </w:pPr>
            <w:r>
              <w:rPr>
                <w:sz w:val="28"/>
                <w:szCs w:val="28"/>
              </w:rPr>
              <w:t xml:space="preserve">E </w:t>
            </w:r>
            <w:proofErr w:type="spellStart"/>
            <w:r>
              <w:rPr>
                <w:sz w:val="28"/>
                <w:szCs w:val="28"/>
              </w:rPr>
              <w:t>Tū</w:t>
            </w:r>
            <w:proofErr w:type="spellEnd"/>
            <w:r>
              <w:rPr>
                <w:sz w:val="28"/>
                <w:szCs w:val="28"/>
              </w:rPr>
              <w:t xml:space="preserve"> </w:t>
            </w:r>
            <w:proofErr w:type="spellStart"/>
            <w:r>
              <w:rPr>
                <w:sz w:val="28"/>
                <w:szCs w:val="28"/>
              </w:rPr>
              <w:t>Kahikitea</w:t>
            </w:r>
            <w:proofErr w:type="spellEnd"/>
            <w:r>
              <w:rPr>
                <w:sz w:val="28"/>
                <w:szCs w:val="28"/>
              </w:rPr>
              <w:t xml:space="preserve">, </w:t>
            </w:r>
            <w:proofErr w:type="spellStart"/>
            <w:r>
              <w:rPr>
                <w:sz w:val="28"/>
                <w:szCs w:val="28"/>
              </w:rPr>
              <w:t>tātou</w:t>
            </w:r>
            <w:proofErr w:type="spellEnd"/>
            <w:r>
              <w:rPr>
                <w:sz w:val="28"/>
                <w:szCs w:val="28"/>
              </w:rPr>
              <w:t xml:space="preserve"> </w:t>
            </w:r>
            <w:proofErr w:type="spellStart"/>
            <w:r>
              <w:rPr>
                <w:sz w:val="28"/>
                <w:szCs w:val="28"/>
              </w:rPr>
              <w:t>tātou</w:t>
            </w:r>
            <w:proofErr w:type="spellEnd"/>
            <w:r>
              <w:rPr>
                <w:sz w:val="28"/>
                <w:szCs w:val="28"/>
              </w:rPr>
              <w:t xml:space="preserve"> e</w:t>
            </w:r>
          </w:p>
          <w:p w14:paraId="417870AC" w14:textId="430778A5" w:rsidR="00232536" w:rsidRDefault="009E2831" w:rsidP="00232536">
            <w:pPr>
              <w:rPr>
                <w:sz w:val="28"/>
                <w:szCs w:val="28"/>
              </w:rPr>
            </w:pPr>
            <w:r>
              <w:rPr>
                <w:sz w:val="28"/>
                <w:szCs w:val="28"/>
              </w:rPr>
              <w:t>Set our students up for su</w:t>
            </w:r>
            <w:r w:rsidR="00232536">
              <w:rPr>
                <w:sz w:val="28"/>
                <w:szCs w:val="28"/>
              </w:rPr>
              <w:t>ccess</w:t>
            </w:r>
          </w:p>
          <w:p w14:paraId="4ECF3D21" w14:textId="10AC1C93" w:rsidR="00232536" w:rsidRDefault="00232536" w:rsidP="00046E2F">
            <w:pPr>
              <w:rPr>
                <w:sz w:val="28"/>
                <w:szCs w:val="28"/>
              </w:rPr>
            </w:pPr>
            <w:r>
              <w:rPr>
                <w:sz w:val="28"/>
                <w:szCs w:val="28"/>
              </w:rPr>
              <w:t xml:space="preserve">Don’t wait until you are good at it, </w:t>
            </w:r>
            <w:r w:rsidR="00F05345">
              <w:rPr>
                <w:sz w:val="28"/>
                <w:szCs w:val="28"/>
              </w:rPr>
              <w:t xml:space="preserve">just give it a </w:t>
            </w:r>
            <w:proofErr w:type="gramStart"/>
            <w:r w:rsidR="00F05345">
              <w:rPr>
                <w:sz w:val="28"/>
                <w:szCs w:val="28"/>
              </w:rPr>
              <w:t>go,</w:t>
            </w:r>
            <w:proofErr w:type="gramEnd"/>
            <w:r w:rsidR="00F05345">
              <w:rPr>
                <w:sz w:val="28"/>
                <w:szCs w:val="28"/>
              </w:rPr>
              <w:t xml:space="preserve"> you will always get better DO NOT GIVE UP!</w:t>
            </w:r>
          </w:p>
          <w:p w14:paraId="42F3EC8F" w14:textId="29B79D1A" w:rsidR="00232536" w:rsidRDefault="00232536" w:rsidP="00046E2F">
            <w:pPr>
              <w:rPr>
                <w:sz w:val="28"/>
                <w:szCs w:val="28"/>
              </w:rPr>
            </w:pPr>
            <w:r>
              <w:rPr>
                <w:sz w:val="28"/>
                <w:szCs w:val="28"/>
              </w:rPr>
              <w:t>It’</w:t>
            </w:r>
            <w:r w:rsidR="00F05345">
              <w:rPr>
                <w:sz w:val="28"/>
                <w:szCs w:val="28"/>
              </w:rPr>
              <w:t>s</w:t>
            </w:r>
            <w:r>
              <w:rPr>
                <w:sz w:val="28"/>
                <w:szCs w:val="28"/>
              </w:rPr>
              <w:t xml:space="preserve"> </w:t>
            </w:r>
            <w:r w:rsidR="00F05345">
              <w:rPr>
                <w:sz w:val="28"/>
                <w:szCs w:val="28"/>
              </w:rPr>
              <w:t xml:space="preserve">all </w:t>
            </w:r>
            <w:r>
              <w:rPr>
                <w:sz w:val="28"/>
                <w:szCs w:val="28"/>
              </w:rPr>
              <w:t>about relationships</w:t>
            </w:r>
          </w:p>
          <w:p w14:paraId="14A5E2E6" w14:textId="2B20F48B" w:rsidR="00232536" w:rsidRDefault="00232536" w:rsidP="00046E2F">
            <w:pPr>
              <w:rPr>
                <w:sz w:val="28"/>
                <w:szCs w:val="28"/>
              </w:rPr>
            </w:pPr>
            <w:r>
              <w:rPr>
                <w:sz w:val="28"/>
                <w:szCs w:val="28"/>
              </w:rPr>
              <w:t xml:space="preserve">A benevolent act – video yourself – Flipped classroom – </w:t>
            </w:r>
            <w:proofErr w:type="spellStart"/>
            <w:r>
              <w:rPr>
                <w:sz w:val="28"/>
                <w:szCs w:val="28"/>
              </w:rPr>
              <w:t>rewindable</w:t>
            </w:r>
            <w:proofErr w:type="spellEnd"/>
            <w:r w:rsidR="00F05345">
              <w:rPr>
                <w:sz w:val="28"/>
                <w:szCs w:val="28"/>
              </w:rPr>
              <w:t xml:space="preserve"> so that kids can revisit and catch up ‘later’</w:t>
            </w:r>
          </w:p>
          <w:p w14:paraId="2B5D6687" w14:textId="7FADD486" w:rsidR="00232536" w:rsidRDefault="00232536" w:rsidP="00046E2F">
            <w:pPr>
              <w:rPr>
                <w:sz w:val="28"/>
                <w:szCs w:val="28"/>
              </w:rPr>
            </w:pPr>
            <w:r>
              <w:rPr>
                <w:sz w:val="28"/>
                <w:szCs w:val="28"/>
              </w:rPr>
              <w:t>Our kids need us on their digital playground, we come from the analogue world, they are digital</w:t>
            </w:r>
            <w:r w:rsidR="00F05345">
              <w:rPr>
                <w:sz w:val="28"/>
                <w:szCs w:val="28"/>
              </w:rPr>
              <w:t xml:space="preserve"> – they still need our caring support</w:t>
            </w:r>
          </w:p>
          <w:p w14:paraId="4ABF26D1" w14:textId="77777777" w:rsidR="00F05345" w:rsidRDefault="00F05345" w:rsidP="00046E2F">
            <w:pPr>
              <w:rPr>
                <w:sz w:val="28"/>
                <w:szCs w:val="28"/>
              </w:rPr>
            </w:pPr>
          </w:p>
          <w:p w14:paraId="4B43E70A" w14:textId="77777777" w:rsidR="00F05345" w:rsidRDefault="00232536" w:rsidP="00046E2F">
            <w:pPr>
              <w:rPr>
                <w:sz w:val="28"/>
                <w:szCs w:val="28"/>
              </w:rPr>
            </w:pPr>
            <w:r>
              <w:rPr>
                <w:sz w:val="28"/>
                <w:szCs w:val="28"/>
              </w:rPr>
              <w:t xml:space="preserve">Our kids deserve advantages, </w:t>
            </w:r>
            <w:r w:rsidR="00F05345">
              <w:rPr>
                <w:sz w:val="28"/>
                <w:szCs w:val="28"/>
              </w:rPr>
              <w:t>tell yourself “I am growing a giant network”</w:t>
            </w:r>
            <w:r>
              <w:rPr>
                <w:sz w:val="28"/>
                <w:szCs w:val="28"/>
              </w:rPr>
              <w:t xml:space="preserve"> </w:t>
            </w:r>
          </w:p>
          <w:p w14:paraId="556895B6" w14:textId="77777777" w:rsidR="00F05345" w:rsidRDefault="00F05345" w:rsidP="00046E2F">
            <w:pPr>
              <w:rPr>
                <w:sz w:val="28"/>
                <w:szCs w:val="28"/>
              </w:rPr>
            </w:pPr>
          </w:p>
          <w:p w14:paraId="291A2E70" w14:textId="2D08D64B" w:rsidR="009E2831" w:rsidRPr="004D0CA2" w:rsidRDefault="00232536" w:rsidP="00046E2F">
            <w:pPr>
              <w:rPr>
                <w:sz w:val="28"/>
                <w:szCs w:val="28"/>
              </w:rPr>
            </w:pPr>
            <w:proofErr w:type="gramStart"/>
            <w:r>
              <w:rPr>
                <w:sz w:val="28"/>
                <w:szCs w:val="28"/>
              </w:rPr>
              <w:t>you</w:t>
            </w:r>
            <w:proofErr w:type="gramEnd"/>
            <w:r>
              <w:rPr>
                <w:sz w:val="28"/>
                <w:szCs w:val="28"/>
              </w:rPr>
              <w:t xml:space="preserve"> need netiquette</w:t>
            </w:r>
            <w:r w:rsidR="00F05345">
              <w:rPr>
                <w:sz w:val="28"/>
                <w:szCs w:val="28"/>
              </w:rPr>
              <w:t xml:space="preserve"> in your class/kura/home, set the tikanga-</w:t>
            </w:r>
            <w:proofErr w:type="spellStart"/>
            <w:r w:rsidR="00F05345">
              <w:rPr>
                <w:sz w:val="28"/>
                <w:szCs w:val="28"/>
              </w:rPr>
              <w:t>kawa</w:t>
            </w:r>
            <w:proofErr w:type="spellEnd"/>
            <w:r w:rsidR="00F05345">
              <w:rPr>
                <w:sz w:val="28"/>
                <w:szCs w:val="28"/>
              </w:rPr>
              <w:t xml:space="preserve"> together:   things that are not negotiable and things that can be negotiated….</w:t>
            </w:r>
          </w:p>
        </w:tc>
        <w:tc>
          <w:tcPr>
            <w:tcW w:w="7695" w:type="dxa"/>
          </w:tcPr>
          <w:p w14:paraId="6C745A06" w14:textId="1BAC8A34" w:rsidR="00192F27" w:rsidRDefault="00192F27" w:rsidP="003047B1">
            <w:pPr>
              <w:spacing w:line="360" w:lineRule="auto"/>
            </w:pPr>
            <w:proofErr w:type="gramStart"/>
            <w:r>
              <w:rPr>
                <w:b/>
              </w:rPr>
              <w:t>Relevance  to</w:t>
            </w:r>
            <w:proofErr w:type="gramEnd"/>
            <w:r>
              <w:rPr>
                <w:b/>
              </w:rPr>
              <w:t xml:space="preserve">  teachers:</w:t>
            </w:r>
            <w:r w:rsidR="00F50791">
              <w:rPr>
                <w:b/>
              </w:rPr>
              <w:t xml:space="preserve">   Lessons for Digital Footprint</w:t>
            </w:r>
          </w:p>
          <w:p w14:paraId="07CCFD85" w14:textId="2EEDDB9A" w:rsidR="00192F27" w:rsidRDefault="00FF634C" w:rsidP="003E753F">
            <w:pPr>
              <w:numPr>
                <w:ilvl w:val="0"/>
                <w:numId w:val="1"/>
              </w:numPr>
            </w:pPr>
            <w:r>
              <w:t>Am I proud of this</w:t>
            </w:r>
            <w:r w:rsidR="00F50791" w:rsidRPr="00F50791">
              <w:drawing>
                <wp:inline distT="0" distB="0" distL="0" distR="0" wp14:anchorId="760E5D03" wp14:editId="20133387">
                  <wp:extent cx="631634" cy="469900"/>
                  <wp:effectExtent l="0" t="0" r="381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628" cy="471383"/>
                          </a:xfrm>
                          <a:prstGeom prst="rect">
                            <a:avLst/>
                          </a:prstGeom>
                          <a:noFill/>
                          <a:ln>
                            <a:noFill/>
                          </a:ln>
                        </pic:spPr>
                      </pic:pic>
                    </a:graphicData>
                  </a:graphic>
                </wp:inline>
              </w:drawing>
            </w:r>
          </w:p>
          <w:p w14:paraId="2815AF1F" w14:textId="7F4FAEB2" w:rsidR="00FF634C" w:rsidRDefault="00FF634C" w:rsidP="003E753F">
            <w:pPr>
              <w:numPr>
                <w:ilvl w:val="0"/>
                <w:numId w:val="1"/>
              </w:numPr>
            </w:pPr>
            <w:r>
              <w:t>Will I be proud of this when I grow up</w:t>
            </w:r>
          </w:p>
          <w:p w14:paraId="696CDBF3" w14:textId="77777777" w:rsidR="00FF634C" w:rsidRDefault="00FF634C" w:rsidP="003E753F">
            <w:pPr>
              <w:numPr>
                <w:ilvl w:val="0"/>
                <w:numId w:val="1"/>
              </w:numPr>
            </w:pPr>
            <w:r>
              <w:t>I want you to think before you click LIKE</w:t>
            </w:r>
          </w:p>
          <w:p w14:paraId="576CE885" w14:textId="4680330C" w:rsidR="00FF634C" w:rsidRPr="00192F27" w:rsidRDefault="008830A8" w:rsidP="003E753F">
            <w:pPr>
              <w:numPr>
                <w:ilvl w:val="0"/>
                <w:numId w:val="1"/>
              </w:numPr>
            </w:pPr>
            <w:r>
              <w:t>We’ve gone f</w:t>
            </w:r>
            <w:r w:rsidR="00FF634C">
              <w:t xml:space="preserve">rom </w:t>
            </w:r>
            <w:r>
              <w:t>‘</w:t>
            </w:r>
            <w:proofErr w:type="spellStart"/>
            <w:r w:rsidR="00FF634C">
              <w:t>partyline</w:t>
            </w:r>
            <w:proofErr w:type="spellEnd"/>
            <w:r>
              <w:t>’</w:t>
            </w:r>
            <w:r w:rsidR="00FF634C">
              <w:t xml:space="preserve"> to cellphone</w:t>
            </w:r>
          </w:p>
        </w:tc>
      </w:tr>
      <w:tr w:rsidR="00192F27" w14:paraId="2EA03E1F" w14:textId="77777777" w:rsidTr="00455177">
        <w:trPr>
          <w:trHeight w:val="1593"/>
        </w:trPr>
        <w:tc>
          <w:tcPr>
            <w:tcW w:w="7473" w:type="dxa"/>
            <w:vMerge/>
          </w:tcPr>
          <w:p w14:paraId="341B98B9" w14:textId="103EF5BD" w:rsidR="00192F27" w:rsidRDefault="00192F27" w:rsidP="003047B1">
            <w:pPr>
              <w:rPr>
                <w:b/>
              </w:rPr>
            </w:pPr>
          </w:p>
        </w:tc>
        <w:tc>
          <w:tcPr>
            <w:tcW w:w="7695" w:type="dxa"/>
            <w:vMerge w:val="restart"/>
          </w:tcPr>
          <w:p w14:paraId="42C77758" w14:textId="77777777" w:rsidR="00192F27" w:rsidRDefault="00192F27" w:rsidP="003047B1">
            <w:pPr>
              <w:rPr>
                <w:b/>
              </w:rPr>
            </w:pPr>
            <w:r>
              <w:rPr>
                <w:b/>
              </w:rPr>
              <w:t xml:space="preserve">Strategies  </w:t>
            </w:r>
            <w:proofErr w:type="gramStart"/>
            <w:r>
              <w:rPr>
                <w:b/>
              </w:rPr>
              <w:t>/  Suggestions</w:t>
            </w:r>
            <w:proofErr w:type="gramEnd"/>
            <w:r>
              <w:rPr>
                <w:b/>
              </w:rPr>
              <w:t xml:space="preserve">  to  implement  into  the  classroom:</w:t>
            </w:r>
          </w:p>
          <w:p w14:paraId="0D614CBC" w14:textId="77777777" w:rsidR="00DD5DE5" w:rsidRDefault="00DD5DE5" w:rsidP="003047B1">
            <w:pPr>
              <w:rPr>
                <w:b/>
              </w:rPr>
            </w:pPr>
          </w:p>
          <w:p w14:paraId="02913871" w14:textId="139245AB" w:rsidR="00DD5DE5" w:rsidRDefault="00FF634C" w:rsidP="00192F27">
            <w:r>
              <w:t>Computers, laptops, cellphones, video games, the internet</w:t>
            </w:r>
          </w:p>
          <w:p w14:paraId="5803BA1D" w14:textId="77777777" w:rsidR="00D4000A" w:rsidRDefault="00D4000A" w:rsidP="00192F27"/>
          <w:p w14:paraId="1DF0342A" w14:textId="68B87945" w:rsidR="00DC3CEA" w:rsidRDefault="00DC3CEA" w:rsidP="00192F27">
            <w:r w:rsidRPr="00D4000A">
              <w:rPr>
                <w:b/>
              </w:rPr>
              <w:t>‘Google Alerts’</w:t>
            </w:r>
            <w:r>
              <w:t xml:space="preserve"> to monitor what your child/brand is doing</w:t>
            </w:r>
          </w:p>
          <w:p w14:paraId="2207DCE1" w14:textId="77777777" w:rsidR="00D4000A" w:rsidRDefault="00D4000A" w:rsidP="00192F27"/>
          <w:p w14:paraId="08112E87" w14:textId="7E728E6B" w:rsidR="00DC3CEA" w:rsidRDefault="00DC3CEA" w:rsidP="00192F27">
            <w:proofErr w:type="gramStart"/>
            <w:r>
              <w:t>what</w:t>
            </w:r>
            <w:proofErr w:type="gramEnd"/>
            <w:r>
              <w:t xml:space="preserve"> was she thinking</w:t>
            </w:r>
            <w:r w:rsidR="00D4000A">
              <w:t xml:space="preserve"> – think before you push ‘send/return’</w:t>
            </w:r>
          </w:p>
          <w:p w14:paraId="0BCE8CB8" w14:textId="017B82BA" w:rsidR="00D4000A" w:rsidRDefault="00D4000A" w:rsidP="00192F27"/>
          <w:p w14:paraId="16329815" w14:textId="36CB367D" w:rsidR="00DC3CEA" w:rsidRDefault="00DC3CEA" w:rsidP="00192F27">
            <w:r>
              <w:t>“Charlie Bit my Finger” watch this video</w:t>
            </w:r>
          </w:p>
          <w:p w14:paraId="0DF92D6A" w14:textId="77777777" w:rsidR="00D4000A" w:rsidRDefault="00D4000A" w:rsidP="00192F27"/>
          <w:p w14:paraId="65A1C4D4" w14:textId="2AD56801" w:rsidR="00680DA7" w:rsidRDefault="00D4000A" w:rsidP="00192F27">
            <w:r>
              <w:t>A</w:t>
            </w:r>
            <w:r w:rsidR="00680DA7">
              <w:t>re we building the next Steve Jobs/Bill Gates in our school</w:t>
            </w:r>
            <w:r>
              <w:t>?</w:t>
            </w:r>
          </w:p>
          <w:p w14:paraId="2B4FE252" w14:textId="77777777" w:rsidR="00D4000A" w:rsidRDefault="00D4000A" w:rsidP="00192F27"/>
          <w:p w14:paraId="0725C068" w14:textId="488F5536" w:rsidR="00680DA7" w:rsidRDefault="00680DA7" w:rsidP="00192F27">
            <w:proofErr w:type="gramStart"/>
            <w:r>
              <w:t>market</w:t>
            </w:r>
            <w:proofErr w:type="gramEnd"/>
            <w:r>
              <w:t xml:space="preserve"> anywhere, sell anywhere visit </w:t>
            </w:r>
            <w:r w:rsidR="00D4000A">
              <w:t>online selling sites</w:t>
            </w:r>
          </w:p>
          <w:p w14:paraId="3DC4D441" w14:textId="77777777" w:rsidR="00D4000A" w:rsidRDefault="00D4000A" w:rsidP="00192F27"/>
          <w:p w14:paraId="4E530D87" w14:textId="76C86327" w:rsidR="00680DA7" w:rsidRDefault="00C7326B" w:rsidP="00192F27">
            <w:r>
              <w:t>Let’s look at ‘</w:t>
            </w:r>
            <w:r w:rsidRPr="00D4000A">
              <w:rPr>
                <w:b/>
              </w:rPr>
              <w:t>Rescue time’</w:t>
            </w:r>
            <w:r w:rsidR="00D4000A">
              <w:t xml:space="preserve"> – when do we come in to support learning online, check out </w:t>
            </w:r>
            <w:proofErr w:type="spellStart"/>
            <w:r w:rsidR="00D4000A">
              <w:t>google</w:t>
            </w:r>
            <w:proofErr w:type="spellEnd"/>
            <w:r w:rsidR="00D4000A">
              <w:t xml:space="preserve"> alerts to see how time has been </w:t>
            </w:r>
            <w:proofErr w:type="gramStart"/>
            <w:r w:rsidR="00D4000A">
              <w:t xml:space="preserve">used  </w:t>
            </w:r>
            <w:proofErr w:type="gramEnd"/>
            <w:r w:rsidR="00D4000A">
              <w:sym w:font="Wingdings" w:char="F04A"/>
            </w:r>
          </w:p>
          <w:p w14:paraId="49A3191D" w14:textId="77777777" w:rsidR="00D4000A" w:rsidRDefault="00D4000A" w:rsidP="00192F27"/>
          <w:p w14:paraId="21BEC535" w14:textId="784CD2DB" w:rsidR="00475168" w:rsidRPr="00221027" w:rsidRDefault="00C7326B" w:rsidP="00192F27">
            <w:r>
              <w:t>Making music apps</w:t>
            </w:r>
            <w:r w:rsidR="00D4000A">
              <w:t xml:space="preserve"> – get cracking on Garage </w:t>
            </w:r>
          </w:p>
        </w:tc>
      </w:tr>
      <w:tr w:rsidR="00192F27" w14:paraId="1A4B5ECD" w14:textId="77777777" w:rsidTr="00B119BC">
        <w:tc>
          <w:tcPr>
            <w:tcW w:w="7473" w:type="dxa"/>
          </w:tcPr>
          <w:p w14:paraId="775321C0" w14:textId="430FA112" w:rsidR="00192F27" w:rsidRDefault="00192F27" w:rsidP="003047B1">
            <w:r>
              <w:rPr>
                <w:b/>
              </w:rPr>
              <w:t xml:space="preserve">Summary:  </w:t>
            </w:r>
            <w:r>
              <w:t xml:space="preserve">It’s all about the </w:t>
            </w:r>
            <w:proofErr w:type="spellStart"/>
            <w:r w:rsidR="00DF437E">
              <w:t>tamaiti</w:t>
            </w:r>
            <w:proofErr w:type="spellEnd"/>
            <w:r>
              <w:t xml:space="preserve">    </w:t>
            </w:r>
          </w:p>
          <w:p w14:paraId="70400B04" w14:textId="77777777" w:rsidR="00DF437E" w:rsidRDefault="00DF437E" w:rsidP="003047B1">
            <w:pPr>
              <w:rPr>
                <w:b/>
              </w:rPr>
            </w:pPr>
            <w:proofErr w:type="gramStart"/>
            <w:r>
              <w:rPr>
                <w:b/>
              </w:rPr>
              <w:t>the</w:t>
            </w:r>
            <w:proofErr w:type="gramEnd"/>
            <w:r>
              <w:rPr>
                <w:b/>
              </w:rPr>
              <w:t xml:space="preserve"> difference in my room</w:t>
            </w:r>
          </w:p>
          <w:p w14:paraId="4B42CD97" w14:textId="59A72843" w:rsidR="006819FF" w:rsidRPr="006819FF" w:rsidRDefault="006819FF" w:rsidP="003047B1">
            <w:r>
              <w:t xml:space="preserve">Refer also to yesterday’s workshop.   </w:t>
            </w:r>
          </w:p>
        </w:tc>
        <w:tc>
          <w:tcPr>
            <w:tcW w:w="7695" w:type="dxa"/>
            <w:vMerge/>
          </w:tcPr>
          <w:p w14:paraId="5CD60A06" w14:textId="01660B2D" w:rsidR="00192F27" w:rsidRPr="00192F27" w:rsidRDefault="00192F27" w:rsidP="00192F27"/>
        </w:tc>
      </w:tr>
      <w:tr w:rsidR="003047B1" w14:paraId="4C5A22A8" w14:textId="77777777" w:rsidTr="00B119BC">
        <w:tc>
          <w:tcPr>
            <w:tcW w:w="7473" w:type="dxa"/>
          </w:tcPr>
          <w:p w14:paraId="57496A80" w14:textId="3B1D7875" w:rsidR="003047B1" w:rsidRPr="00D4000A" w:rsidRDefault="003047B1" w:rsidP="004D0CA2">
            <w:pPr>
              <w:rPr>
                <w:b/>
                <w:sz w:val="40"/>
                <w:szCs w:val="40"/>
              </w:rPr>
            </w:pPr>
            <w:proofErr w:type="gramStart"/>
            <w:r>
              <w:rPr>
                <w:b/>
              </w:rPr>
              <w:t>My  rating</w:t>
            </w:r>
            <w:proofErr w:type="gramEnd"/>
            <w:r>
              <w:rPr>
                <w:b/>
              </w:rPr>
              <w:t xml:space="preserve">  of  this  Course : </w:t>
            </w:r>
            <w:r w:rsidR="00376A14">
              <w:rPr>
                <w:b/>
                <w:sz w:val="40"/>
                <w:szCs w:val="40"/>
              </w:rPr>
              <w:sym w:font="Wingdings" w:char="F04A"/>
            </w:r>
            <w:r w:rsidR="00376A14">
              <w:rPr>
                <w:b/>
                <w:sz w:val="40"/>
                <w:szCs w:val="40"/>
              </w:rPr>
              <w:t xml:space="preserve">    </w:t>
            </w:r>
            <w:r w:rsidRPr="00ED42D5">
              <w:t>Because….</w:t>
            </w:r>
            <w:r w:rsidR="00ED42D5" w:rsidRPr="00ED42D5">
              <w:t xml:space="preserve"> I like his creativity and his ability to enthuse me to continue to work for my tamariki</w:t>
            </w:r>
            <w:r w:rsidR="00ED42D5">
              <w:t xml:space="preserve"> and our staff</w:t>
            </w:r>
            <w:r w:rsidR="00ED42D5" w:rsidRPr="00ED42D5">
              <w:t xml:space="preserve"> to be the best I can be for them</w:t>
            </w:r>
          </w:p>
        </w:tc>
        <w:tc>
          <w:tcPr>
            <w:tcW w:w="7695" w:type="dxa"/>
          </w:tcPr>
          <w:p w14:paraId="368794FB" w14:textId="00CBADF1" w:rsidR="003047B1" w:rsidRDefault="003047B1" w:rsidP="003047B1">
            <w:pPr>
              <w:rPr>
                <w:b/>
              </w:rPr>
            </w:pPr>
            <w:r>
              <w:rPr>
                <w:b/>
              </w:rPr>
              <w:t xml:space="preserve">Benefits  </w:t>
            </w:r>
            <w:proofErr w:type="gramStart"/>
            <w:r>
              <w:rPr>
                <w:b/>
              </w:rPr>
              <w:t>/  Flow</w:t>
            </w:r>
            <w:proofErr w:type="gramEnd"/>
            <w:r>
              <w:rPr>
                <w:b/>
              </w:rPr>
              <w:t xml:space="preserve">  on  affects  to our  tamariki:</w:t>
            </w:r>
          </w:p>
          <w:p w14:paraId="0A6B2AEB" w14:textId="5692D48F" w:rsidR="00DD2121" w:rsidRPr="00ED42D5" w:rsidRDefault="00ED42D5" w:rsidP="003E753F">
            <w:r>
              <w:t xml:space="preserve">As </w:t>
            </w:r>
            <w:proofErr w:type="spellStart"/>
            <w:r>
              <w:t>kaiako</w:t>
            </w:r>
            <w:proofErr w:type="spellEnd"/>
            <w:r>
              <w:t xml:space="preserve"> we need to step up the game for our tamariki, using the many IT resources we already have.</w:t>
            </w:r>
          </w:p>
        </w:tc>
      </w:tr>
    </w:tbl>
    <w:p w14:paraId="38F06418" w14:textId="2B88AD53" w:rsidR="003047B1" w:rsidRPr="007A6C07" w:rsidRDefault="003047B1" w:rsidP="003047B1">
      <w:pPr>
        <w:rPr>
          <w:b/>
        </w:rPr>
      </w:pPr>
    </w:p>
    <w:sectPr w:rsidR="003047B1" w:rsidRPr="007A6C07" w:rsidSect="008830A8">
      <w:headerReference w:type="even" r:id="rId9"/>
      <w:headerReference w:type="default" r:id="rId10"/>
      <w:footerReference w:type="even" r:id="rId11"/>
      <w:footerReference w:type="default" r:id="rId12"/>
      <w:headerReference w:type="first" r:id="rId13"/>
      <w:footerReference w:type="first" r:id="rId14"/>
      <w:pgSz w:w="15840" w:h="12240" w:orient="landscape"/>
      <w:pgMar w:top="142" w:right="1440" w:bottom="284"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184D6" w14:textId="77777777" w:rsidR="00D4000A" w:rsidRDefault="00D4000A" w:rsidP="000B709A">
      <w:r>
        <w:separator/>
      </w:r>
    </w:p>
  </w:endnote>
  <w:endnote w:type="continuationSeparator" w:id="0">
    <w:p w14:paraId="374536DB" w14:textId="77777777" w:rsidR="00D4000A" w:rsidRDefault="00D4000A" w:rsidP="000B7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9123CF7" w14:textId="77777777" w:rsidR="008830A8" w:rsidRDefault="008830A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1858B70" w14:textId="5DE4FBA4" w:rsidR="00D4000A" w:rsidRPr="00240B1B" w:rsidRDefault="00D4000A">
    <w:pPr>
      <w:pStyle w:val="Footer"/>
      <w:rPr>
        <w:sz w:val="16"/>
        <w:szCs w:val="16"/>
      </w:rPr>
    </w:pPr>
    <w:r>
      <w:rPr>
        <w:sz w:val="16"/>
        <w:szCs w:val="16"/>
      </w:rPr>
      <w:t>IT Training PD Grid 2012 / Te Kura o Whatatutu</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CD38A53" w14:textId="77777777" w:rsidR="008830A8" w:rsidRDefault="008830A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C9879" w14:textId="77777777" w:rsidR="00D4000A" w:rsidRDefault="00D4000A" w:rsidP="000B709A">
      <w:r>
        <w:separator/>
      </w:r>
    </w:p>
  </w:footnote>
  <w:footnote w:type="continuationSeparator" w:id="0">
    <w:p w14:paraId="1D54BA20" w14:textId="77777777" w:rsidR="00D4000A" w:rsidRDefault="00D4000A" w:rsidP="000B709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7F53765" w14:textId="3B6C4BE3" w:rsidR="008830A8" w:rsidRDefault="008830A8">
    <w:pPr>
      <w:pStyle w:val="Header"/>
    </w:pPr>
    <w:r>
      <w:rPr>
        <w:noProof/>
      </w:rPr>
      <w:pict w14:anchorId="0BA7B23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185pt;height:26pt;rotation:315;z-index:-251655168;mso-wrap-edited:f;mso-position-horizontal:center;mso-position-horizontal-relative:margin;mso-position-vertical:center;mso-position-vertical-relative:margin" wrapcoords="21250 6788 20113 4937 19676 4937 19326 7405 18189 4937 17489 4937 17314 6788 16178 4937 15478 4937 15216 6788 12680 2468 11368 6788 9706 8022 9007 6171 8657 8640 8570 15428 7345 7405 6034 4320 5334 7405 2798 2468 2798 3085 2710 14811 1399 6171 437 4320 -87 7405 0 13577 87 13577 699 17897 7083 17897 8307 16045 8570 15428 9531 16662 9969 12342 10843 16662 12417 20982 13117 18514 21512 17280 21600 16045 21600 9257 21250 6788" fillcolor="silver" stroked="f">
          <v:textpath style="font-family:&quot;Times New Roman&quot;;font-size:24pt" string="te kura o whatatutu"/>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BD4653B" w14:textId="158C5B67" w:rsidR="008830A8" w:rsidRDefault="008830A8">
    <w:pPr>
      <w:pStyle w:val="Header"/>
    </w:pPr>
    <w:r>
      <w:rPr>
        <w:noProof/>
      </w:rPr>
      <w:pict w14:anchorId="34AE15F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185pt;height:26pt;rotation:315;z-index:-251657216;mso-wrap-edited:f;mso-position-horizontal:center;mso-position-horizontal-relative:margin;mso-position-vertical:center;mso-position-vertical-relative:margin" wrapcoords="21250 6788 20113 4937 19676 4937 19326 7405 18189 4937 17489 4937 17314 6788 16178 4937 15478 4937 15216 6788 12680 2468 11368 6788 9706 8022 9007 6171 8657 8640 8570 15428 7345 7405 6034 4320 5334 7405 2798 2468 2798 3085 2710 14811 1399 6171 437 4320 -87 7405 0 13577 87 13577 699 17897 7083 17897 8307 16045 8570 15428 9531 16662 9969 12342 10843 16662 12417 20982 13117 18514 21512 17280 21600 16045 21600 9257 21250 6788" fillcolor="silver" stroked="f">
          <v:textpath style="font-family:&quot;Times New Roman&quot;;font-size:24pt" string="te kura o whatatutu"/>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74A35A8" w14:textId="2A4526E5" w:rsidR="008830A8" w:rsidRDefault="008830A8">
    <w:pPr>
      <w:pStyle w:val="Header"/>
    </w:pPr>
    <w:r>
      <w:rPr>
        <w:noProof/>
      </w:rPr>
      <w:pict w14:anchorId="1339C4F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185pt;height:26pt;rotation:315;z-index:-251653120;mso-wrap-edited:f;mso-position-horizontal:center;mso-position-horizontal-relative:margin;mso-position-vertical:center;mso-position-vertical-relative:margin" wrapcoords="21250 6788 20113 4937 19676 4937 19326 7405 18189 4937 17489 4937 17314 6788 16178 4937 15478 4937 15216 6788 12680 2468 11368 6788 9706 8022 9007 6171 8657 8640 8570 15428 7345 7405 6034 4320 5334 7405 2798 2468 2798 3085 2710 14811 1399 6171 437 4320 -87 7405 0 13577 87 13577 699 17897 7083 17897 8307 16045 8570 15428 9531 16662 9969 12342 10843 16662 12417 20982 13117 18514 21512 17280 21600 16045 21600 9257 21250 6788" fillcolor="silver" stroked="f">
          <v:textpath style="font-family:&quot;Times New Roman&quot;;font-size:24pt" string="te kura o whatatutu"/>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A927E7"/>
    <w:multiLevelType w:val="hybridMultilevel"/>
    <w:tmpl w:val="4606B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B8E"/>
    <w:rsid w:val="00037A36"/>
    <w:rsid w:val="00046E2F"/>
    <w:rsid w:val="0008172A"/>
    <w:rsid w:val="00082675"/>
    <w:rsid w:val="000B709A"/>
    <w:rsid w:val="000D07EA"/>
    <w:rsid w:val="000D2D2E"/>
    <w:rsid w:val="001523A2"/>
    <w:rsid w:val="00185687"/>
    <w:rsid w:val="00192F27"/>
    <w:rsid w:val="00221027"/>
    <w:rsid w:val="00232536"/>
    <w:rsid w:val="00240B1B"/>
    <w:rsid w:val="00274750"/>
    <w:rsid w:val="003047B1"/>
    <w:rsid w:val="00376A14"/>
    <w:rsid w:val="003C5905"/>
    <w:rsid w:val="003D268C"/>
    <w:rsid w:val="003E753F"/>
    <w:rsid w:val="00455177"/>
    <w:rsid w:val="00475168"/>
    <w:rsid w:val="004D0CA2"/>
    <w:rsid w:val="0060421C"/>
    <w:rsid w:val="0061778F"/>
    <w:rsid w:val="00680DA7"/>
    <w:rsid w:val="006819FF"/>
    <w:rsid w:val="00682362"/>
    <w:rsid w:val="006A79CA"/>
    <w:rsid w:val="006D0213"/>
    <w:rsid w:val="00777ED0"/>
    <w:rsid w:val="007F4AB9"/>
    <w:rsid w:val="008437F0"/>
    <w:rsid w:val="008830A8"/>
    <w:rsid w:val="00940AD5"/>
    <w:rsid w:val="009E10FC"/>
    <w:rsid w:val="009E1429"/>
    <w:rsid w:val="009E2831"/>
    <w:rsid w:val="00A47A33"/>
    <w:rsid w:val="00A96186"/>
    <w:rsid w:val="00B119BC"/>
    <w:rsid w:val="00BF130D"/>
    <w:rsid w:val="00C14911"/>
    <w:rsid w:val="00C65AE4"/>
    <w:rsid w:val="00C7326B"/>
    <w:rsid w:val="00C8120A"/>
    <w:rsid w:val="00C83B8E"/>
    <w:rsid w:val="00C93C66"/>
    <w:rsid w:val="00D4000A"/>
    <w:rsid w:val="00D4499A"/>
    <w:rsid w:val="00D90E44"/>
    <w:rsid w:val="00DC3CEA"/>
    <w:rsid w:val="00DC7B45"/>
    <w:rsid w:val="00DD2121"/>
    <w:rsid w:val="00DD5DE5"/>
    <w:rsid w:val="00DF437E"/>
    <w:rsid w:val="00E212B5"/>
    <w:rsid w:val="00E45C97"/>
    <w:rsid w:val="00ED42D5"/>
    <w:rsid w:val="00F05345"/>
    <w:rsid w:val="00F50791"/>
    <w:rsid w:val="00FA0B2D"/>
    <w:rsid w:val="00FD1414"/>
    <w:rsid w:val="00FF634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62DAD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A6C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7A6C07"/>
    <w:rPr>
      <w:sz w:val="20"/>
      <w:szCs w:val="20"/>
    </w:rPr>
  </w:style>
  <w:style w:type="character" w:styleId="FootnoteReference">
    <w:name w:val="footnote reference"/>
    <w:basedOn w:val="DefaultParagraphFont"/>
    <w:semiHidden/>
    <w:rsid w:val="007A6C07"/>
    <w:rPr>
      <w:vertAlign w:val="superscript"/>
    </w:rPr>
  </w:style>
  <w:style w:type="paragraph" w:styleId="Header">
    <w:name w:val="header"/>
    <w:basedOn w:val="Normal"/>
    <w:link w:val="HeaderChar"/>
    <w:uiPriority w:val="99"/>
    <w:unhideWhenUsed/>
    <w:rsid w:val="000B709A"/>
    <w:pPr>
      <w:tabs>
        <w:tab w:val="center" w:pos="4320"/>
        <w:tab w:val="right" w:pos="8640"/>
      </w:tabs>
    </w:pPr>
  </w:style>
  <w:style w:type="character" w:customStyle="1" w:styleId="HeaderChar">
    <w:name w:val="Header Char"/>
    <w:basedOn w:val="DefaultParagraphFont"/>
    <w:link w:val="Header"/>
    <w:uiPriority w:val="99"/>
    <w:rsid w:val="000B709A"/>
    <w:rPr>
      <w:sz w:val="24"/>
      <w:szCs w:val="24"/>
      <w:lang w:val="en-US"/>
    </w:rPr>
  </w:style>
  <w:style w:type="paragraph" w:styleId="Footer">
    <w:name w:val="footer"/>
    <w:basedOn w:val="Normal"/>
    <w:link w:val="FooterChar"/>
    <w:uiPriority w:val="99"/>
    <w:unhideWhenUsed/>
    <w:rsid w:val="000B709A"/>
    <w:pPr>
      <w:tabs>
        <w:tab w:val="center" w:pos="4320"/>
        <w:tab w:val="right" w:pos="8640"/>
      </w:tabs>
    </w:pPr>
  </w:style>
  <w:style w:type="character" w:customStyle="1" w:styleId="FooterChar">
    <w:name w:val="Footer Char"/>
    <w:basedOn w:val="DefaultParagraphFont"/>
    <w:link w:val="Footer"/>
    <w:uiPriority w:val="99"/>
    <w:rsid w:val="000B709A"/>
    <w:rPr>
      <w:sz w:val="24"/>
      <w:szCs w:val="24"/>
      <w:lang w:val="en-US"/>
    </w:rPr>
  </w:style>
  <w:style w:type="paragraph" w:styleId="BalloonText">
    <w:name w:val="Balloon Text"/>
    <w:basedOn w:val="Normal"/>
    <w:link w:val="BalloonTextChar"/>
    <w:uiPriority w:val="99"/>
    <w:semiHidden/>
    <w:unhideWhenUsed/>
    <w:rsid w:val="00B119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19BC"/>
    <w:rPr>
      <w:rFonts w:ascii="Lucida Grande"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A6C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7A6C07"/>
    <w:rPr>
      <w:sz w:val="20"/>
      <w:szCs w:val="20"/>
    </w:rPr>
  </w:style>
  <w:style w:type="character" w:styleId="FootnoteReference">
    <w:name w:val="footnote reference"/>
    <w:basedOn w:val="DefaultParagraphFont"/>
    <w:semiHidden/>
    <w:rsid w:val="007A6C07"/>
    <w:rPr>
      <w:vertAlign w:val="superscript"/>
    </w:rPr>
  </w:style>
  <w:style w:type="paragraph" w:styleId="Header">
    <w:name w:val="header"/>
    <w:basedOn w:val="Normal"/>
    <w:link w:val="HeaderChar"/>
    <w:uiPriority w:val="99"/>
    <w:unhideWhenUsed/>
    <w:rsid w:val="000B709A"/>
    <w:pPr>
      <w:tabs>
        <w:tab w:val="center" w:pos="4320"/>
        <w:tab w:val="right" w:pos="8640"/>
      </w:tabs>
    </w:pPr>
  </w:style>
  <w:style w:type="character" w:customStyle="1" w:styleId="HeaderChar">
    <w:name w:val="Header Char"/>
    <w:basedOn w:val="DefaultParagraphFont"/>
    <w:link w:val="Header"/>
    <w:uiPriority w:val="99"/>
    <w:rsid w:val="000B709A"/>
    <w:rPr>
      <w:sz w:val="24"/>
      <w:szCs w:val="24"/>
      <w:lang w:val="en-US"/>
    </w:rPr>
  </w:style>
  <w:style w:type="paragraph" w:styleId="Footer">
    <w:name w:val="footer"/>
    <w:basedOn w:val="Normal"/>
    <w:link w:val="FooterChar"/>
    <w:uiPriority w:val="99"/>
    <w:unhideWhenUsed/>
    <w:rsid w:val="000B709A"/>
    <w:pPr>
      <w:tabs>
        <w:tab w:val="center" w:pos="4320"/>
        <w:tab w:val="right" w:pos="8640"/>
      </w:tabs>
    </w:pPr>
  </w:style>
  <w:style w:type="character" w:customStyle="1" w:styleId="FooterChar">
    <w:name w:val="Footer Char"/>
    <w:basedOn w:val="DefaultParagraphFont"/>
    <w:link w:val="Footer"/>
    <w:uiPriority w:val="99"/>
    <w:rsid w:val="000B709A"/>
    <w:rPr>
      <w:sz w:val="24"/>
      <w:szCs w:val="24"/>
      <w:lang w:val="en-US"/>
    </w:rPr>
  </w:style>
  <w:style w:type="paragraph" w:styleId="BalloonText">
    <w:name w:val="Balloon Text"/>
    <w:basedOn w:val="Normal"/>
    <w:link w:val="BalloonTextChar"/>
    <w:uiPriority w:val="99"/>
    <w:semiHidden/>
    <w:unhideWhenUsed/>
    <w:rsid w:val="00B119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19BC"/>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365</Words>
  <Characters>2087</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Name:                                                                 Date:                                       Time:       </vt:lpstr>
    </vt:vector>
  </TitlesOfParts>
  <Company>.</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Date:                                       Time:       </dc:title>
  <dc:subject/>
  <dc:creator>kt</dc:creator>
  <cp:keywords/>
  <dc:description/>
  <cp:lastModifiedBy>Ministry of Education</cp:lastModifiedBy>
  <cp:revision>11</cp:revision>
  <cp:lastPrinted>2006-06-14T04:09:00Z</cp:lastPrinted>
  <dcterms:created xsi:type="dcterms:W3CDTF">2012-10-10T21:23:00Z</dcterms:created>
  <dcterms:modified xsi:type="dcterms:W3CDTF">2012-10-11T02:26:00Z</dcterms:modified>
</cp:coreProperties>
</file>